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A44" w:rsidRPr="00FB3287" w:rsidRDefault="00D66416" w:rsidP="0044735F">
      <w:pPr>
        <w:spacing w:after="0" w:line="320" w:lineRule="atLeast"/>
        <w:jc w:val="center"/>
        <w:rPr>
          <w:rFonts w:ascii="Arial Narrow" w:hAnsi="Arial Narrow"/>
          <w:b/>
          <w:sz w:val="24"/>
          <w:szCs w:val="24"/>
        </w:rPr>
      </w:pPr>
      <w:r w:rsidRPr="00FB3287">
        <w:rPr>
          <w:rFonts w:ascii="Arial Narrow" w:hAnsi="Arial Narrow"/>
          <w:b/>
          <w:sz w:val="24"/>
          <w:szCs w:val="24"/>
        </w:rPr>
        <w:t>Seaview Golf &amp; Country Club</w:t>
      </w:r>
    </w:p>
    <w:p w:rsidR="0044735F" w:rsidRPr="00FB3287" w:rsidRDefault="00D66416" w:rsidP="0070202A">
      <w:pPr>
        <w:spacing w:after="0" w:line="340" w:lineRule="atLeast"/>
        <w:jc w:val="center"/>
        <w:rPr>
          <w:rFonts w:ascii="Arial Narrow" w:hAnsi="Arial Narrow"/>
          <w:b/>
          <w:sz w:val="24"/>
          <w:szCs w:val="24"/>
        </w:rPr>
      </w:pPr>
      <w:r w:rsidRPr="00FB3287">
        <w:rPr>
          <w:rFonts w:ascii="Arial Narrow" w:hAnsi="Arial Narrow"/>
          <w:b/>
          <w:sz w:val="24"/>
          <w:szCs w:val="24"/>
        </w:rPr>
        <w:t xml:space="preserve">Blue Flag </w:t>
      </w:r>
      <w:r w:rsidR="0068537E" w:rsidRPr="00FB3287">
        <w:rPr>
          <w:rFonts w:ascii="Arial Narrow" w:hAnsi="Arial Narrow"/>
          <w:b/>
          <w:sz w:val="24"/>
          <w:szCs w:val="24"/>
        </w:rPr>
        <w:t xml:space="preserve">/ Red Flag </w:t>
      </w:r>
      <w:r w:rsidR="00B35E49" w:rsidRPr="00FB3287">
        <w:rPr>
          <w:rFonts w:ascii="Arial Narrow" w:hAnsi="Arial Narrow"/>
          <w:b/>
          <w:sz w:val="24"/>
          <w:szCs w:val="24"/>
        </w:rPr>
        <w:t xml:space="preserve">Cart Operation </w:t>
      </w:r>
      <w:r w:rsidRPr="00FB3287">
        <w:rPr>
          <w:rFonts w:ascii="Arial Narrow" w:hAnsi="Arial Narrow"/>
          <w:b/>
          <w:sz w:val="24"/>
          <w:szCs w:val="24"/>
        </w:rPr>
        <w:t>Privileges</w:t>
      </w:r>
      <w:r w:rsidR="00763EF1" w:rsidRPr="00FB3287">
        <w:rPr>
          <w:rFonts w:ascii="Arial Narrow" w:hAnsi="Arial Narrow"/>
          <w:b/>
          <w:sz w:val="24"/>
          <w:szCs w:val="24"/>
        </w:rPr>
        <w:t xml:space="preserve"> </w:t>
      </w:r>
    </w:p>
    <w:p w:rsidR="00763EF1" w:rsidRPr="00924297" w:rsidRDefault="00B35E49" w:rsidP="00924297">
      <w:pPr>
        <w:spacing w:after="0" w:line="300" w:lineRule="atLeast"/>
        <w:ind w:left="-270" w:right="-360"/>
        <w:rPr>
          <w:rFonts w:ascii="Arial Narrow" w:hAnsi="Arial Narrow"/>
          <w:sz w:val="24"/>
          <w:szCs w:val="24"/>
        </w:rPr>
      </w:pPr>
      <w:r w:rsidRPr="00924297">
        <w:rPr>
          <w:rFonts w:ascii="Arial Narrow" w:hAnsi="Arial Narrow"/>
          <w:sz w:val="24"/>
          <w:szCs w:val="24"/>
        </w:rPr>
        <w:t xml:space="preserve">The Seaview Golf &amp; Country Club recognizes that </w:t>
      </w:r>
      <w:r w:rsidR="0044735F" w:rsidRPr="00924297">
        <w:rPr>
          <w:rFonts w:ascii="Arial Narrow" w:hAnsi="Arial Narrow"/>
          <w:sz w:val="24"/>
          <w:szCs w:val="24"/>
        </w:rPr>
        <w:t>i</w:t>
      </w:r>
      <w:r w:rsidRPr="00924297">
        <w:rPr>
          <w:rFonts w:ascii="Arial Narrow" w:hAnsi="Arial Narrow"/>
          <w:sz w:val="24"/>
          <w:szCs w:val="24"/>
        </w:rPr>
        <w:t xml:space="preserve">ndividuals </w:t>
      </w:r>
      <w:r w:rsidR="00763EF1" w:rsidRPr="00924297">
        <w:rPr>
          <w:rFonts w:ascii="Arial Narrow" w:hAnsi="Arial Narrow"/>
          <w:sz w:val="24"/>
          <w:szCs w:val="24"/>
        </w:rPr>
        <w:t xml:space="preserve">with </w:t>
      </w:r>
      <w:r w:rsidR="00D50E50">
        <w:rPr>
          <w:rFonts w:ascii="Arial Narrow" w:hAnsi="Arial Narrow"/>
          <w:sz w:val="24"/>
          <w:szCs w:val="24"/>
        </w:rPr>
        <w:t xml:space="preserve">mobility </w:t>
      </w:r>
      <w:r w:rsidR="0064431C">
        <w:rPr>
          <w:rFonts w:ascii="Arial Narrow" w:hAnsi="Arial Narrow"/>
          <w:sz w:val="24"/>
          <w:szCs w:val="24"/>
        </w:rPr>
        <w:t xml:space="preserve">issues </w:t>
      </w:r>
      <w:r w:rsidR="00763EF1" w:rsidRPr="00924297">
        <w:rPr>
          <w:rFonts w:ascii="Arial Narrow" w:hAnsi="Arial Narrow"/>
          <w:sz w:val="24"/>
          <w:szCs w:val="24"/>
        </w:rPr>
        <w:t xml:space="preserve">may </w:t>
      </w:r>
      <w:r w:rsidR="00D50E50">
        <w:rPr>
          <w:rFonts w:ascii="Arial Narrow" w:hAnsi="Arial Narrow"/>
          <w:sz w:val="24"/>
          <w:szCs w:val="24"/>
        </w:rPr>
        <w:t xml:space="preserve">need </w:t>
      </w:r>
      <w:r w:rsidRPr="00924297">
        <w:rPr>
          <w:rFonts w:ascii="Arial Narrow" w:hAnsi="Arial Narrow"/>
          <w:sz w:val="24"/>
          <w:szCs w:val="24"/>
        </w:rPr>
        <w:t xml:space="preserve">some relaxation of </w:t>
      </w:r>
      <w:r w:rsidR="0064431C">
        <w:rPr>
          <w:rFonts w:ascii="Arial Narrow" w:hAnsi="Arial Narrow"/>
          <w:sz w:val="24"/>
          <w:szCs w:val="24"/>
        </w:rPr>
        <w:t xml:space="preserve">usual </w:t>
      </w:r>
      <w:r w:rsidRPr="00924297">
        <w:rPr>
          <w:rFonts w:ascii="Arial Narrow" w:hAnsi="Arial Narrow"/>
          <w:sz w:val="24"/>
          <w:szCs w:val="24"/>
        </w:rPr>
        <w:t xml:space="preserve">cart rules </w:t>
      </w:r>
      <w:r w:rsidR="00D50E50">
        <w:rPr>
          <w:rFonts w:ascii="Arial Narrow" w:hAnsi="Arial Narrow"/>
          <w:sz w:val="24"/>
          <w:szCs w:val="24"/>
        </w:rPr>
        <w:t xml:space="preserve">to </w:t>
      </w:r>
      <w:r w:rsidRPr="00924297">
        <w:rPr>
          <w:rFonts w:ascii="Arial Narrow" w:hAnsi="Arial Narrow"/>
          <w:sz w:val="24"/>
          <w:szCs w:val="24"/>
        </w:rPr>
        <w:t xml:space="preserve">reduce physical demands and improve </w:t>
      </w:r>
      <w:r w:rsidR="00D50E50">
        <w:rPr>
          <w:rFonts w:ascii="Arial Narrow" w:hAnsi="Arial Narrow"/>
          <w:sz w:val="24"/>
          <w:szCs w:val="24"/>
        </w:rPr>
        <w:t xml:space="preserve">course </w:t>
      </w:r>
      <w:r w:rsidRPr="00924297">
        <w:rPr>
          <w:rFonts w:ascii="Arial Narrow" w:hAnsi="Arial Narrow"/>
          <w:sz w:val="24"/>
          <w:szCs w:val="24"/>
        </w:rPr>
        <w:t>access</w:t>
      </w:r>
      <w:r w:rsidR="00D50E50">
        <w:rPr>
          <w:rFonts w:ascii="Arial Narrow" w:hAnsi="Arial Narrow"/>
          <w:sz w:val="24"/>
          <w:szCs w:val="24"/>
        </w:rPr>
        <w:t xml:space="preserve">. Such individuals can apply for </w:t>
      </w:r>
      <w:r w:rsidR="0044735F" w:rsidRPr="00924297">
        <w:rPr>
          <w:rFonts w:ascii="Arial Narrow" w:hAnsi="Arial Narrow"/>
          <w:sz w:val="24"/>
          <w:szCs w:val="24"/>
        </w:rPr>
        <w:t xml:space="preserve">approval for Blue </w:t>
      </w:r>
      <w:r w:rsidR="00D50E50">
        <w:rPr>
          <w:rFonts w:ascii="Arial Narrow" w:hAnsi="Arial Narrow"/>
          <w:sz w:val="24"/>
          <w:szCs w:val="24"/>
        </w:rPr>
        <w:t xml:space="preserve">Flag or </w:t>
      </w:r>
      <w:r w:rsidR="0068537E" w:rsidRPr="00924297">
        <w:rPr>
          <w:rFonts w:ascii="Arial Narrow" w:hAnsi="Arial Narrow"/>
          <w:sz w:val="24"/>
          <w:szCs w:val="24"/>
        </w:rPr>
        <w:t xml:space="preserve">Red Flag </w:t>
      </w:r>
      <w:r w:rsidR="0044735F" w:rsidRPr="00924297">
        <w:rPr>
          <w:rFonts w:ascii="Arial Narrow" w:hAnsi="Arial Narrow"/>
          <w:sz w:val="24"/>
          <w:szCs w:val="24"/>
        </w:rPr>
        <w:t xml:space="preserve">Privileges. </w:t>
      </w:r>
      <w:r w:rsidR="0068537E" w:rsidRPr="00924297">
        <w:rPr>
          <w:rFonts w:ascii="Arial Narrow" w:hAnsi="Arial Narrow"/>
          <w:sz w:val="24"/>
          <w:szCs w:val="24"/>
        </w:rPr>
        <w:t xml:space="preserve"> </w:t>
      </w:r>
      <w:r w:rsidR="00763EF1" w:rsidRPr="00924297">
        <w:rPr>
          <w:rFonts w:ascii="Arial Narrow" w:hAnsi="Arial Narrow"/>
          <w:sz w:val="24"/>
          <w:szCs w:val="24"/>
        </w:rPr>
        <w:t xml:space="preserve">Blue </w:t>
      </w:r>
      <w:r w:rsidR="0070202A" w:rsidRPr="00924297">
        <w:rPr>
          <w:rFonts w:ascii="Arial Narrow" w:hAnsi="Arial Narrow"/>
          <w:sz w:val="24"/>
          <w:szCs w:val="24"/>
        </w:rPr>
        <w:t>/</w:t>
      </w:r>
      <w:r w:rsidR="0068537E" w:rsidRPr="00924297">
        <w:rPr>
          <w:rFonts w:ascii="Arial Narrow" w:hAnsi="Arial Narrow"/>
          <w:sz w:val="24"/>
          <w:szCs w:val="24"/>
        </w:rPr>
        <w:t xml:space="preserve">Red Flags </w:t>
      </w:r>
      <w:r w:rsidR="00763EF1" w:rsidRPr="00924297">
        <w:rPr>
          <w:rFonts w:ascii="Arial Narrow" w:hAnsi="Arial Narrow"/>
          <w:sz w:val="24"/>
          <w:szCs w:val="24"/>
        </w:rPr>
        <w:t xml:space="preserve">do not provide unlimited access to the course and </w:t>
      </w:r>
      <w:r w:rsidR="00D50E50">
        <w:rPr>
          <w:rFonts w:ascii="Arial Narrow" w:hAnsi="Arial Narrow"/>
          <w:sz w:val="24"/>
          <w:szCs w:val="24"/>
        </w:rPr>
        <w:t xml:space="preserve">users must </w:t>
      </w:r>
      <w:r w:rsidR="00763EF1" w:rsidRPr="00924297">
        <w:rPr>
          <w:rFonts w:ascii="Arial Narrow" w:hAnsi="Arial Narrow"/>
          <w:sz w:val="24"/>
          <w:szCs w:val="24"/>
        </w:rPr>
        <w:t xml:space="preserve">recognize that power carts can </w:t>
      </w:r>
      <w:r w:rsidR="00D50E50">
        <w:rPr>
          <w:rFonts w:ascii="Arial Narrow" w:hAnsi="Arial Narrow"/>
          <w:sz w:val="24"/>
          <w:szCs w:val="24"/>
        </w:rPr>
        <w:t xml:space="preserve">contribute to </w:t>
      </w:r>
      <w:r w:rsidR="00763EF1" w:rsidRPr="00924297">
        <w:rPr>
          <w:rFonts w:ascii="Arial Narrow" w:hAnsi="Arial Narrow"/>
          <w:sz w:val="24"/>
          <w:szCs w:val="24"/>
        </w:rPr>
        <w:t xml:space="preserve">damage and the need for additional maintenance. </w:t>
      </w:r>
    </w:p>
    <w:p w:rsidR="00763EF1" w:rsidRPr="00924297" w:rsidRDefault="00763EF1" w:rsidP="00924297">
      <w:pPr>
        <w:spacing w:after="0" w:line="300" w:lineRule="atLeast"/>
        <w:rPr>
          <w:rFonts w:ascii="Arial Narrow" w:hAnsi="Arial Narrow"/>
          <w:sz w:val="24"/>
          <w:szCs w:val="24"/>
        </w:rPr>
      </w:pPr>
    </w:p>
    <w:p w:rsidR="0070202A" w:rsidRPr="00924297" w:rsidRDefault="0070202A" w:rsidP="00924297">
      <w:pPr>
        <w:spacing w:after="0" w:line="300" w:lineRule="atLeast"/>
        <w:ind w:hanging="274"/>
        <w:rPr>
          <w:rFonts w:ascii="Arial Narrow" w:hAnsi="Arial Narrow"/>
          <w:b/>
          <w:sz w:val="24"/>
          <w:szCs w:val="24"/>
        </w:rPr>
      </w:pPr>
      <w:r w:rsidRPr="00924297">
        <w:rPr>
          <w:rFonts w:ascii="Arial Narrow" w:hAnsi="Arial Narrow"/>
          <w:b/>
          <w:sz w:val="24"/>
          <w:szCs w:val="24"/>
        </w:rPr>
        <w:t xml:space="preserve">Approval Process  </w:t>
      </w:r>
    </w:p>
    <w:p w:rsidR="004C0292" w:rsidRDefault="007057B1" w:rsidP="007057B1">
      <w:pPr>
        <w:spacing w:after="0" w:line="300" w:lineRule="atLeast"/>
        <w:ind w:left="-270" w:right="-279" w:hanging="4"/>
        <w:rPr>
          <w:rFonts w:ascii="Arial Narrow" w:hAnsi="Arial Narrow"/>
          <w:sz w:val="24"/>
          <w:szCs w:val="24"/>
        </w:rPr>
      </w:pPr>
      <w:r>
        <w:rPr>
          <w:rFonts w:ascii="Arial Narrow" w:hAnsi="Arial Narrow"/>
          <w:sz w:val="24"/>
          <w:szCs w:val="24"/>
        </w:rPr>
        <w:t xml:space="preserve">To request </w:t>
      </w:r>
      <w:r w:rsidR="004C0292" w:rsidRPr="00924297">
        <w:rPr>
          <w:rFonts w:ascii="Arial Narrow" w:hAnsi="Arial Narrow"/>
          <w:sz w:val="24"/>
          <w:szCs w:val="24"/>
        </w:rPr>
        <w:t>Flag privileges</w:t>
      </w:r>
      <w:r>
        <w:rPr>
          <w:rFonts w:ascii="Arial Narrow" w:hAnsi="Arial Narrow"/>
          <w:sz w:val="24"/>
          <w:szCs w:val="24"/>
        </w:rPr>
        <w:t xml:space="preserve">, a letter must be submitted to the office outlining any physical limitations. The request will be </w:t>
      </w:r>
      <w:r w:rsidR="004C0292" w:rsidRPr="00924297">
        <w:rPr>
          <w:rFonts w:ascii="Arial Narrow" w:hAnsi="Arial Narrow"/>
          <w:sz w:val="24"/>
          <w:szCs w:val="24"/>
        </w:rPr>
        <w:t>reviewed by the Board at the</w:t>
      </w:r>
      <w:r>
        <w:rPr>
          <w:rFonts w:ascii="Arial Narrow" w:hAnsi="Arial Narrow"/>
          <w:sz w:val="24"/>
          <w:szCs w:val="24"/>
        </w:rPr>
        <w:t xml:space="preserve"> </w:t>
      </w:r>
      <w:r w:rsidR="004C0292" w:rsidRPr="00924297">
        <w:rPr>
          <w:rFonts w:ascii="Arial Narrow" w:hAnsi="Arial Narrow"/>
          <w:sz w:val="24"/>
          <w:szCs w:val="24"/>
        </w:rPr>
        <w:t xml:space="preserve">next </w:t>
      </w:r>
      <w:r>
        <w:rPr>
          <w:rFonts w:ascii="Arial Narrow" w:hAnsi="Arial Narrow"/>
          <w:sz w:val="24"/>
          <w:szCs w:val="24"/>
        </w:rPr>
        <w:t xml:space="preserve">scheduled </w:t>
      </w:r>
      <w:r w:rsidR="004C0292" w:rsidRPr="00924297">
        <w:rPr>
          <w:rFonts w:ascii="Arial Narrow" w:hAnsi="Arial Narrow"/>
          <w:sz w:val="24"/>
          <w:szCs w:val="24"/>
        </w:rPr>
        <w:t>meeting. If approv</w:t>
      </w:r>
      <w:r w:rsidR="004A78DA">
        <w:rPr>
          <w:rFonts w:ascii="Arial Narrow" w:hAnsi="Arial Narrow"/>
          <w:sz w:val="24"/>
          <w:szCs w:val="24"/>
        </w:rPr>
        <w:t xml:space="preserve">ed, the </w:t>
      </w:r>
      <w:r w:rsidR="004C0292" w:rsidRPr="00924297">
        <w:rPr>
          <w:rFonts w:ascii="Arial Narrow" w:hAnsi="Arial Narrow"/>
          <w:sz w:val="24"/>
          <w:szCs w:val="24"/>
        </w:rPr>
        <w:t xml:space="preserve">individual </w:t>
      </w:r>
      <w:r w:rsidR="004C0292">
        <w:rPr>
          <w:rFonts w:ascii="Arial Narrow" w:hAnsi="Arial Narrow"/>
          <w:sz w:val="24"/>
          <w:szCs w:val="24"/>
        </w:rPr>
        <w:t xml:space="preserve">must </w:t>
      </w:r>
      <w:r w:rsidR="004C0292" w:rsidRPr="00924297">
        <w:rPr>
          <w:rFonts w:ascii="Arial Narrow" w:hAnsi="Arial Narrow"/>
          <w:sz w:val="24"/>
          <w:szCs w:val="24"/>
        </w:rPr>
        <w:t xml:space="preserve">review </w:t>
      </w:r>
      <w:r w:rsidR="004A78DA">
        <w:rPr>
          <w:rFonts w:ascii="Arial Narrow" w:hAnsi="Arial Narrow"/>
          <w:sz w:val="24"/>
          <w:szCs w:val="24"/>
        </w:rPr>
        <w:t xml:space="preserve">and sign </w:t>
      </w:r>
      <w:r w:rsidR="004C0292" w:rsidRPr="00924297">
        <w:rPr>
          <w:rFonts w:ascii="Arial Narrow" w:hAnsi="Arial Narrow"/>
          <w:sz w:val="24"/>
          <w:szCs w:val="24"/>
        </w:rPr>
        <w:t>the guidelines below</w:t>
      </w:r>
      <w:r w:rsidR="004A78DA">
        <w:rPr>
          <w:rFonts w:ascii="Arial Narrow" w:hAnsi="Arial Narrow"/>
          <w:sz w:val="24"/>
          <w:szCs w:val="24"/>
        </w:rPr>
        <w:t xml:space="preserve">, </w:t>
      </w:r>
      <w:r w:rsidR="004C0292" w:rsidRPr="00924297">
        <w:rPr>
          <w:rFonts w:ascii="Arial Narrow" w:hAnsi="Arial Narrow"/>
          <w:sz w:val="24"/>
          <w:szCs w:val="24"/>
        </w:rPr>
        <w:t xml:space="preserve">indicating they understand and will abide by the relevant restrictions. </w:t>
      </w:r>
    </w:p>
    <w:p w:rsidR="0064431C" w:rsidRDefault="0064431C" w:rsidP="004C0292">
      <w:pPr>
        <w:spacing w:after="0" w:line="300" w:lineRule="atLeast"/>
        <w:ind w:left="-270" w:hanging="4"/>
        <w:rPr>
          <w:rFonts w:ascii="Arial Narrow" w:hAnsi="Arial Narrow"/>
          <w:sz w:val="24"/>
          <w:szCs w:val="24"/>
        </w:rPr>
      </w:pPr>
    </w:p>
    <w:p w:rsidR="009C02BE" w:rsidRDefault="009C02BE" w:rsidP="007057B1">
      <w:pPr>
        <w:spacing w:after="0" w:line="300" w:lineRule="atLeast"/>
        <w:ind w:left="-270" w:right="-279" w:hanging="4"/>
        <w:rPr>
          <w:rFonts w:ascii="Arial Narrow" w:hAnsi="Arial Narrow"/>
          <w:sz w:val="24"/>
          <w:szCs w:val="24"/>
        </w:rPr>
      </w:pPr>
      <w:r>
        <w:rPr>
          <w:rFonts w:ascii="Arial Narrow" w:hAnsi="Arial Narrow"/>
          <w:sz w:val="24"/>
          <w:szCs w:val="24"/>
        </w:rPr>
        <w:t xml:space="preserve">For an </w:t>
      </w:r>
      <w:r w:rsidR="007057B1">
        <w:rPr>
          <w:rFonts w:ascii="Arial Narrow" w:hAnsi="Arial Narrow"/>
          <w:sz w:val="24"/>
          <w:szCs w:val="24"/>
        </w:rPr>
        <w:t xml:space="preserve">unexpected limitation, </w:t>
      </w:r>
      <w:r w:rsidR="00292CD6">
        <w:rPr>
          <w:rFonts w:ascii="Arial Narrow" w:hAnsi="Arial Narrow"/>
          <w:sz w:val="24"/>
          <w:szCs w:val="24"/>
        </w:rPr>
        <w:t xml:space="preserve">temporary </w:t>
      </w:r>
      <w:r>
        <w:rPr>
          <w:rFonts w:ascii="Arial Narrow" w:hAnsi="Arial Narrow"/>
          <w:sz w:val="24"/>
          <w:szCs w:val="24"/>
        </w:rPr>
        <w:t xml:space="preserve">approval </w:t>
      </w:r>
      <w:r w:rsidR="00292CD6">
        <w:rPr>
          <w:rFonts w:ascii="Arial Narrow" w:hAnsi="Arial Narrow"/>
          <w:sz w:val="24"/>
          <w:szCs w:val="24"/>
        </w:rPr>
        <w:t xml:space="preserve">for Flag privileges can be </w:t>
      </w:r>
      <w:r w:rsidR="00FB3287">
        <w:rPr>
          <w:rFonts w:ascii="Arial Narrow" w:hAnsi="Arial Narrow"/>
          <w:sz w:val="24"/>
          <w:szCs w:val="24"/>
        </w:rPr>
        <w:t xml:space="preserve">issued </w:t>
      </w:r>
      <w:r w:rsidR="00292CD6">
        <w:rPr>
          <w:rFonts w:ascii="Arial Narrow" w:hAnsi="Arial Narrow"/>
          <w:sz w:val="24"/>
          <w:szCs w:val="24"/>
        </w:rPr>
        <w:t>by the Pro Shop Manager</w:t>
      </w:r>
      <w:r w:rsidR="001547AF">
        <w:rPr>
          <w:rFonts w:ascii="Arial Narrow" w:hAnsi="Arial Narrow"/>
          <w:sz w:val="24"/>
          <w:szCs w:val="24"/>
        </w:rPr>
        <w:t xml:space="preserve"> for a limited time</w:t>
      </w:r>
      <w:r>
        <w:rPr>
          <w:rFonts w:ascii="Arial Narrow" w:hAnsi="Arial Narrow"/>
          <w:sz w:val="24"/>
          <w:szCs w:val="24"/>
        </w:rPr>
        <w:t xml:space="preserve"> only. The individual must still submit a letter to the office detailing physical restrictions and this will be reviewed by the Board to determine if approval will be granted on an ongoing basis. </w:t>
      </w:r>
      <w:r w:rsidR="0028082A">
        <w:rPr>
          <w:rFonts w:ascii="Arial Narrow" w:hAnsi="Arial Narrow"/>
          <w:sz w:val="24"/>
          <w:szCs w:val="24"/>
        </w:rPr>
        <w:t>For one-time visitors to the club, such as tourists, the Pro Shop Manager can assess</w:t>
      </w:r>
      <w:r w:rsidR="00AD4A0C">
        <w:rPr>
          <w:rFonts w:ascii="Arial Narrow" w:hAnsi="Arial Narrow"/>
          <w:sz w:val="24"/>
          <w:szCs w:val="24"/>
        </w:rPr>
        <w:t xml:space="preserve"> and </w:t>
      </w:r>
      <w:bookmarkStart w:id="0" w:name="_GoBack"/>
      <w:bookmarkEnd w:id="0"/>
      <w:r w:rsidR="0028082A">
        <w:rPr>
          <w:rFonts w:ascii="Arial Narrow" w:hAnsi="Arial Narrow"/>
          <w:sz w:val="24"/>
          <w:szCs w:val="24"/>
        </w:rPr>
        <w:t xml:space="preserve">provide approval. In the absence of the Pro Shop Manager, any Board member can be contacted to determine if approval will be granted. </w:t>
      </w:r>
    </w:p>
    <w:p w:rsidR="009C02BE" w:rsidRDefault="009C02BE" w:rsidP="007057B1">
      <w:pPr>
        <w:spacing w:after="0" w:line="300" w:lineRule="atLeast"/>
        <w:ind w:left="-270" w:right="-279" w:hanging="4"/>
        <w:rPr>
          <w:rFonts w:ascii="Arial Narrow" w:hAnsi="Arial Narrow"/>
          <w:sz w:val="24"/>
          <w:szCs w:val="24"/>
        </w:rPr>
      </w:pPr>
    </w:p>
    <w:p w:rsidR="00664920" w:rsidRPr="00924297" w:rsidRDefault="00664920" w:rsidP="00924297">
      <w:pPr>
        <w:spacing w:after="0" w:line="300" w:lineRule="atLeast"/>
        <w:ind w:left="-270" w:right="-138" w:hanging="4"/>
        <w:rPr>
          <w:rFonts w:ascii="Arial Narrow" w:hAnsi="Arial Narrow"/>
          <w:b/>
          <w:sz w:val="24"/>
          <w:szCs w:val="24"/>
        </w:rPr>
      </w:pPr>
      <w:r w:rsidRPr="00924297">
        <w:rPr>
          <w:rFonts w:ascii="Arial Narrow" w:hAnsi="Arial Narrow"/>
          <w:b/>
          <w:sz w:val="24"/>
          <w:szCs w:val="24"/>
        </w:rPr>
        <w:t xml:space="preserve">Blue Flag and Red Flag Privileges Guidelines </w:t>
      </w:r>
    </w:p>
    <w:p w:rsidR="0044735F" w:rsidRPr="00924297" w:rsidRDefault="00B35E49" w:rsidP="00924297">
      <w:pPr>
        <w:pStyle w:val="ListParagraph"/>
        <w:numPr>
          <w:ilvl w:val="0"/>
          <w:numId w:val="3"/>
        </w:numPr>
        <w:spacing w:after="0" w:line="300" w:lineRule="atLeast"/>
        <w:ind w:left="0" w:hanging="284"/>
        <w:rPr>
          <w:rFonts w:ascii="Arial Narrow" w:hAnsi="Arial Narrow"/>
          <w:sz w:val="24"/>
          <w:szCs w:val="24"/>
        </w:rPr>
      </w:pPr>
      <w:r w:rsidRPr="00924297">
        <w:rPr>
          <w:rFonts w:ascii="Arial Narrow" w:hAnsi="Arial Narrow"/>
          <w:sz w:val="24"/>
          <w:szCs w:val="24"/>
        </w:rPr>
        <w:t xml:space="preserve">Blue </w:t>
      </w:r>
      <w:r w:rsidR="001C7424" w:rsidRPr="00924297">
        <w:rPr>
          <w:rFonts w:ascii="Arial Narrow" w:hAnsi="Arial Narrow"/>
          <w:sz w:val="24"/>
          <w:szCs w:val="24"/>
        </w:rPr>
        <w:t xml:space="preserve">/ Red </w:t>
      </w:r>
      <w:r w:rsidR="0068537E" w:rsidRPr="00924297">
        <w:rPr>
          <w:rFonts w:ascii="Arial Narrow" w:hAnsi="Arial Narrow"/>
          <w:sz w:val="24"/>
          <w:szCs w:val="24"/>
        </w:rPr>
        <w:t>F</w:t>
      </w:r>
      <w:r w:rsidRPr="00924297">
        <w:rPr>
          <w:rFonts w:ascii="Arial Narrow" w:hAnsi="Arial Narrow"/>
          <w:sz w:val="24"/>
          <w:szCs w:val="24"/>
        </w:rPr>
        <w:t>lags must be picked up in the Pro Shop prior to each round and returned afterwards.</w:t>
      </w:r>
    </w:p>
    <w:p w:rsidR="0044735F" w:rsidRPr="00924297" w:rsidRDefault="0068537E" w:rsidP="00924297">
      <w:pPr>
        <w:pStyle w:val="ListParagraph"/>
        <w:numPr>
          <w:ilvl w:val="0"/>
          <w:numId w:val="3"/>
        </w:numPr>
        <w:spacing w:after="0" w:line="300" w:lineRule="atLeast"/>
        <w:ind w:left="0" w:hanging="270"/>
        <w:rPr>
          <w:rFonts w:ascii="Arial Narrow" w:hAnsi="Arial Narrow"/>
          <w:sz w:val="24"/>
          <w:szCs w:val="24"/>
        </w:rPr>
      </w:pPr>
      <w:r w:rsidRPr="00924297">
        <w:rPr>
          <w:rFonts w:ascii="Arial Narrow" w:hAnsi="Arial Narrow"/>
          <w:sz w:val="24"/>
          <w:szCs w:val="24"/>
        </w:rPr>
        <w:t xml:space="preserve">Blue </w:t>
      </w:r>
      <w:r w:rsidR="001C7424" w:rsidRPr="00924297">
        <w:rPr>
          <w:rFonts w:ascii="Arial Narrow" w:hAnsi="Arial Narrow"/>
          <w:sz w:val="24"/>
          <w:szCs w:val="24"/>
        </w:rPr>
        <w:t xml:space="preserve">/ Red </w:t>
      </w:r>
      <w:r w:rsidRPr="00924297">
        <w:rPr>
          <w:rFonts w:ascii="Arial Narrow" w:hAnsi="Arial Narrow"/>
          <w:sz w:val="24"/>
          <w:szCs w:val="24"/>
        </w:rPr>
        <w:t xml:space="preserve">Flag </w:t>
      </w:r>
      <w:r w:rsidR="00B35E49" w:rsidRPr="00924297">
        <w:rPr>
          <w:rFonts w:ascii="Arial Narrow" w:hAnsi="Arial Narrow"/>
          <w:sz w:val="24"/>
          <w:szCs w:val="24"/>
        </w:rPr>
        <w:t xml:space="preserve">access is granted to the approved </w:t>
      </w:r>
      <w:r w:rsidR="000D4E48">
        <w:rPr>
          <w:rFonts w:ascii="Arial Narrow" w:hAnsi="Arial Narrow"/>
          <w:sz w:val="24"/>
          <w:szCs w:val="24"/>
        </w:rPr>
        <w:t xml:space="preserve">golfer </w:t>
      </w:r>
      <w:r w:rsidR="00B35E49" w:rsidRPr="00924297">
        <w:rPr>
          <w:rFonts w:ascii="Arial Narrow" w:hAnsi="Arial Narrow"/>
          <w:sz w:val="24"/>
          <w:szCs w:val="24"/>
        </w:rPr>
        <w:t>only. Access does not extend to anyone else who may be riding on the cart.</w:t>
      </w:r>
    </w:p>
    <w:p w:rsidR="0044735F" w:rsidRPr="00924297" w:rsidRDefault="00B35E49" w:rsidP="00924297">
      <w:pPr>
        <w:pStyle w:val="ListParagraph"/>
        <w:numPr>
          <w:ilvl w:val="0"/>
          <w:numId w:val="3"/>
        </w:numPr>
        <w:spacing w:after="0" w:line="300" w:lineRule="atLeast"/>
        <w:ind w:left="0" w:hanging="270"/>
        <w:rPr>
          <w:rFonts w:ascii="Arial Narrow" w:hAnsi="Arial Narrow"/>
          <w:sz w:val="24"/>
          <w:szCs w:val="24"/>
        </w:rPr>
      </w:pPr>
      <w:r w:rsidRPr="00924297">
        <w:rPr>
          <w:rFonts w:ascii="Arial Narrow" w:hAnsi="Arial Narrow"/>
          <w:sz w:val="24"/>
          <w:szCs w:val="24"/>
        </w:rPr>
        <w:t xml:space="preserve">Blue Flags do not permit </w:t>
      </w:r>
      <w:r w:rsidR="000D4E48">
        <w:rPr>
          <w:rFonts w:ascii="Arial Narrow" w:hAnsi="Arial Narrow"/>
          <w:sz w:val="24"/>
          <w:szCs w:val="24"/>
        </w:rPr>
        <w:t xml:space="preserve">a golfer </w:t>
      </w:r>
      <w:r w:rsidRPr="00924297">
        <w:rPr>
          <w:rFonts w:ascii="Arial Narrow" w:hAnsi="Arial Narrow"/>
          <w:sz w:val="24"/>
          <w:szCs w:val="24"/>
        </w:rPr>
        <w:t>to enter beyond any roped off area or past any directional signage</w:t>
      </w:r>
      <w:r w:rsidR="003416A6" w:rsidRPr="00924297">
        <w:rPr>
          <w:rFonts w:ascii="Arial Narrow" w:hAnsi="Arial Narrow"/>
          <w:sz w:val="24"/>
          <w:szCs w:val="24"/>
        </w:rPr>
        <w:t xml:space="preserve">, </w:t>
      </w:r>
      <w:r w:rsidR="00664920" w:rsidRPr="00924297">
        <w:rPr>
          <w:rFonts w:ascii="Arial Narrow" w:hAnsi="Arial Narrow"/>
          <w:sz w:val="24"/>
          <w:szCs w:val="24"/>
        </w:rPr>
        <w:t xml:space="preserve">indicating </w:t>
      </w:r>
      <w:r w:rsidR="003416A6" w:rsidRPr="00924297">
        <w:rPr>
          <w:rFonts w:ascii="Arial Narrow" w:hAnsi="Arial Narrow"/>
          <w:sz w:val="24"/>
          <w:szCs w:val="24"/>
        </w:rPr>
        <w:t xml:space="preserve">“No Carts Beyond This Point”. </w:t>
      </w:r>
    </w:p>
    <w:p w:rsidR="0044735F" w:rsidRPr="00924297" w:rsidRDefault="00763EF1" w:rsidP="00924297">
      <w:pPr>
        <w:pStyle w:val="ListParagraph"/>
        <w:numPr>
          <w:ilvl w:val="0"/>
          <w:numId w:val="3"/>
        </w:numPr>
        <w:spacing w:after="0" w:line="300" w:lineRule="atLeast"/>
        <w:ind w:left="-270" w:firstLine="0"/>
        <w:rPr>
          <w:rFonts w:ascii="Arial Narrow" w:hAnsi="Arial Narrow"/>
          <w:sz w:val="24"/>
          <w:szCs w:val="24"/>
        </w:rPr>
      </w:pPr>
      <w:r w:rsidRPr="00924297">
        <w:rPr>
          <w:rFonts w:ascii="Arial Narrow" w:hAnsi="Arial Narrow"/>
          <w:sz w:val="24"/>
          <w:szCs w:val="24"/>
        </w:rPr>
        <w:t xml:space="preserve">Blue Flags do not permit </w:t>
      </w:r>
      <w:r w:rsidR="000D4E48">
        <w:rPr>
          <w:rFonts w:ascii="Arial Narrow" w:hAnsi="Arial Narrow"/>
          <w:sz w:val="24"/>
          <w:szCs w:val="24"/>
        </w:rPr>
        <w:t xml:space="preserve">a golfer </w:t>
      </w:r>
      <w:r w:rsidRPr="00924297">
        <w:rPr>
          <w:rFonts w:ascii="Arial Narrow" w:hAnsi="Arial Narrow"/>
          <w:sz w:val="24"/>
          <w:szCs w:val="24"/>
        </w:rPr>
        <w:t xml:space="preserve">to leave the </w:t>
      </w:r>
      <w:r w:rsidR="00664920" w:rsidRPr="00924297">
        <w:rPr>
          <w:rFonts w:ascii="Arial Narrow" w:hAnsi="Arial Narrow"/>
          <w:sz w:val="24"/>
          <w:szCs w:val="24"/>
        </w:rPr>
        <w:t xml:space="preserve">cart path on any Par 3 Hole or park adjacent to any Tee Box. </w:t>
      </w:r>
    </w:p>
    <w:p w:rsidR="0068537E" w:rsidRPr="00924297" w:rsidRDefault="0068537E" w:rsidP="00924297">
      <w:pPr>
        <w:pStyle w:val="ListParagraph"/>
        <w:numPr>
          <w:ilvl w:val="0"/>
          <w:numId w:val="3"/>
        </w:numPr>
        <w:spacing w:after="0" w:line="300" w:lineRule="atLeast"/>
        <w:ind w:left="0" w:hanging="270"/>
        <w:rPr>
          <w:rFonts w:ascii="Arial Narrow" w:hAnsi="Arial Narrow"/>
          <w:sz w:val="24"/>
          <w:szCs w:val="24"/>
        </w:rPr>
      </w:pPr>
      <w:r w:rsidRPr="00924297">
        <w:rPr>
          <w:rFonts w:ascii="Arial Narrow" w:hAnsi="Arial Narrow"/>
          <w:sz w:val="24"/>
          <w:szCs w:val="24"/>
        </w:rPr>
        <w:t xml:space="preserve">Red Flags are granted in cases where there are extreme physical limitations. Golfers approved for </w:t>
      </w:r>
      <w:r w:rsidR="00924297" w:rsidRPr="00924297">
        <w:rPr>
          <w:rFonts w:ascii="Arial Narrow" w:hAnsi="Arial Narrow"/>
          <w:sz w:val="24"/>
          <w:szCs w:val="24"/>
        </w:rPr>
        <w:t xml:space="preserve">a </w:t>
      </w:r>
      <w:r w:rsidRPr="00924297">
        <w:rPr>
          <w:rFonts w:ascii="Arial Narrow" w:hAnsi="Arial Narrow"/>
          <w:sz w:val="24"/>
          <w:szCs w:val="24"/>
        </w:rPr>
        <w:t xml:space="preserve">Red Flag </w:t>
      </w:r>
      <w:r w:rsidR="00924297" w:rsidRPr="00924297">
        <w:rPr>
          <w:rFonts w:ascii="Arial Narrow" w:hAnsi="Arial Narrow"/>
          <w:sz w:val="24"/>
          <w:szCs w:val="24"/>
        </w:rPr>
        <w:t xml:space="preserve">may </w:t>
      </w:r>
      <w:r w:rsidRPr="00924297">
        <w:rPr>
          <w:rFonts w:ascii="Arial Narrow" w:hAnsi="Arial Narrow"/>
          <w:sz w:val="24"/>
          <w:szCs w:val="24"/>
        </w:rPr>
        <w:t xml:space="preserve">leave the cart path on Par 3 Holes and park adjacent to any Tee Box where it is safe to do so. </w:t>
      </w:r>
    </w:p>
    <w:p w:rsidR="003416A6" w:rsidRPr="00924297" w:rsidRDefault="003416A6" w:rsidP="00924297">
      <w:pPr>
        <w:spacing w:after="0" w:line="300" w:lineRule="atLeast"/>
        <w:rPr>
          <w:rFonts w:ascii="Arial Narrow" w:hAnsi="Arial Narrow"/>
          <w:sz w:val="26"/>
          <w:szCs w:val="26"/>
        </w:rPr>
      </w:pPr>
    </w:p>
    <w:p w:rsidR="007F74D3" w:rsidRPr="0028082A" w:rsidRDefault="007F74D3" w:rsidP="001C7424">
      <w:pPr>
        <w:spacing w:after="0" w:line="280" w:lineRule="atLeast"/>
        <w:ind w:left="-274"/>
        <w:rPr>
          <w:rFonts w:ascii="Arial Narrow" w:hAnsi="Arial Narrow"/>
          <w:i/>
          <w:sz w:val="24"/>
          <w:szCs w:val="24"/>
        </w:rPr>
      </w:pPr>
      <w:r w:rsidRPr="0028082A">
        <w:rPr>
          <w:rFonts w:ascii="Arial Narrow" w:hAnsi="Arial Narrow"/>
          <w:b/>
          <w:i/>
          <w:sz w:val="24"/>
          <w:szCs w:val="24"/>
        </w:rPr>
        <w:t>Note:</w:t>
      </w:r>
      <w:r w:rsidRPr="0028082A">
        <w:rPr>
          <w:rFonts w:ascii="Arial Narrow" w:hAnsi="Arial Narrow"/>
          <w:i/>
          <w:sz w:val="24"/>
          <w:szCs w:val="24"/>
        </w:rPr>
        <w:t xml:space="preserve"> </w:t>
      </w:r>
      <w:r w:rsidRPr="0028082A">
        <w:rPr>
          <w:rFonts w:ascii="Arial Narrow" w:hAnsi="Arial Narrow"/>
          <w:b/>
          <w:i/>
          <w:sz w:val="24"/>
          <w:szCs w:val="24"/>
        </w:rPr>
        <w:t xml:space="preserve">Although an individual may be approved for Flag privileges, our Grounds Superintendent will determine if there are periods where power carts will not be permitted </w:t>
      </w:r>
      <w:r w:rsidR="0028082A" w:rsidRPr="0028082A">
        <w:rPr>
          <w:rFonts w:ascii="Arial Narrow" w:hAnsi="Arial Narrow"/>
          <w:b/>
          <w:i/>
          <w:sz w:val="24"/>
          <w:szCs w:val="24"/>
        </w:rPr>
        <w:t>to leave the Cart Path.</w:t>
      </w:r>
      <w:r w:rsidR="0028082A" w:rsidRPr="0028082A">
        <w:rPr>
          <w:rFonts w:ascii="Arial Narrow" w:hAnsi="Arial Narrow"/>
          <w:i/>
          <w:sz w:val="24"/>
          <w:szCs w:val="24"/>
        </w:rPr>
        <w:t xml:space="preserve"> </w:t>
      </w:r>
      <w:r w:rsidRPr="0028082A">
        <w:rPr>
          <w:rFonts w:ascii="Arial Narrow" w:hAnsi="Arial Narrow"/>
          <w:i/>
          <w:sz w:val="24"/>
          <w:szCs w:val="24"/>
        </w:rPr>
        <w:t xml:space="preserve">  </w:t>
      </w:r>
    </w:p>
    <w:p w:rsidR="00083F2E" w:rsidRDefault="00083F2E" w:rsidP="00083F2E">
      <w:pPr>
        <w:spacing w:after="0" w:line="320" w:lineRule="atLeast"/>
        <w:rPr>
          <w:rFonts w:ascii="Arial Narrow" w:hAnsi="Arial Narrow"/>
          <w:sz w:val="24"/>
          <w:szCs w:val="24"/>
        </w:rPr>
      </w:pPr>
    </w:p>
    <w:p w:rsidR="007F74D3" w:rsidRDefault="007F74D3" w:rsidP="007F74D3">
      <w:pPr>
        <w:spacing w:after="0" w:line="280" w:lineRule="atLeast"/>
        <w:ind w:left="-274"/>
        <w:rPr>
          <w:rFonts w:ascii="Arial Narrow" w:hAnsi="Arial Narrow"/>
          <w:sz w:val="24"/>
          <w:szCs w:val="24"/>
        </w:rPr>
      </w:pPr>
      <w:r>
        <w:rPr>
          <w:rFonts w:ascii="Arial Narrow" w:hAnsi="Arial Narrow"/>
          <w:sz w:val="24"/>
          <w:szCs w:val="24"/>
        </w:rPr>
        <w:t xml:space="preserve">The use of a Blue/Red Flag is a privilege, not a right, and respect for the course is expected at all times.  Failure to comply with any of the above rules could result in revocation of such privilege. </w:t>
      </w:r>
    </w:p>
    <w:p w:rsidR="004C74F0" w:rsidRDefault="007F74D3" w:rsidP="007F74D3">
      <w:pPr>
        <w:spacing w:after="0" w:line="280" w:lineRule="atLeast"/>
        <w:ind w:left="-274"/>
        <w:rPr>
          <w:rFonts w:ascii="Arial Narrow" w:hAnsi="Arial Narrow"/>
          <w:sz w:val="24"/>
          <w:szCs w:val="24"/>
        </w:rPr>
      </w:pPr>
      <w:r>
        <w:rPr>
          <w:rFonts w:ascii="Arial Narrow" w:hAnsi="Arial Narrow"/>
          <w:sz w:val="24"/>
          <w:szCs w:val="24"/>
        </w:rPr>
        <w:t xml:space="preserve">By providing my signature below, I acknowledge that I understand and will abide by the </w:t>
      </w:r>
      <w:r w:rsidR="004C74F0">
        <w:rPr>
          <w:rFonts w:ascii="Arial Narrow" w:hAnsi="Arial Narrow"/>
          <w:sz w:val="24"/>
          <w:szCs w:val="24"/>
        </w:rPr>
        <w:t xml:space="preserve">noted requirements. </w:t>
      </w:r>
    </w:p>
    <w:p w:rsidR="007F74D3" w:rsidRDefault="007F74D3" w:rsidP="007F74D3">
      <w:pPr>
        <w:spacing w:after="0" w:line="280" w:lineRule="atLeast"/>
        <w:ind w:left="-274"/>
        <w:rPr>
          <w:rFonts w:ascii="Arial Narrow" w:hAnsi="Arial Narrow"/>
          <w:sz w:val="24"/>
          <w:szCs w:val="24"/>
        </w:rPr>
      </w:pPr>
    </w:p>
    <w:p w:rsidR="00083F2E" w:rsidRPr="00FB3287" w:rsidRDefault="00083F2E" w:rsidP="007F74D3">
      <w:pPr>
        <w:spacing w:after="0" w:line="280" w:lineRule="atLeast"/>
        <w:ind w:hanging="284"/>
        <w:rPr>
          <w:rFonts w:ascii="Arial Narrow" w:hAnsi="Arial Narrow"/>
        </w:rPr>
      </w:pPr>
      <w:r w:rsidRPr="00FB3287">
        <w:rPr>
          <w:rFonts w:ascii="Arial Narrow" w:hAnsi="Arial Narrow"/>
        </w:rPr>
        <w:t>Date: ___</w:t>
      </w:r>
      <w:r w:rsidR="00FB3287">
        <w:rPr>
          <w:rFonts w:ascii="Arial Narrow" w:hAnsi="Arial Narrow"/>
        </w:rPr>
        <w:t xml:space="preserve">__________ </w:t>
      </w:r>
      <w:r w:rsidR="00FB3287">
        <w:rPr>
          <w:rFonts w:ascii="Arial Narrow" w:hAnsi="Arial Narrow"/>
        </w:rPr>
        <w:tab/>
      </w:r>
      <w:r w:rsidR="00FB3287" w:rsidRPr="00FB3287">
        <w:rPr>
          <w:rFonts w:ascii="Arial Narrow" w:hAnsi="Arial Narrow"/>
        </w:rPr>
        <w:t>Approved by: ____________________</w:t>
      </w:r>
      <w:r w:rsidR="00FB3287">
        <w:rPr>
          <w:rFonts w:ascii="Arial Narrow" w:hAnsi="Arial Narrow"/>
        </w:rPr>
        <w:t>______</w:t>
      </w:r>
      <w:r w:rsidR="00FB3287" w:rsidRPr="00FB3287">
        <w:rPr>
          <w:rFonts w:ascii="Arial Narrow" w:hAnsi="Arial Narrow"/>
        </w:rPr>
        <w:t xml:space="preserve"> </w:t>
      </w:r>
      <w:r w:rsidR="00FB3287">
        <w:rPr>
          <w:rFonts w:ascii="Arial Narrow" w:hAnsi="Arial Narrow"/>
        </w:rPr>
        <w:tab/>
        <w:t xml:space="preserve">Flag Approved: </w:t>
      </w:r>
      <w:r w:rsidR="001C7424" w:rsidRPr="00FB3287">
        <w:rPr>
          <w:rFonts w:ascii="Arial Narrow" w:hAnsi="Arial Narrow"/>
        </w:rPr>
        <w:t xml:space="preserve">_______________ </w:t>
      </w:r>
    </w:p>
    <w:p w:rsidR="001C7424" w:rsidRPr="00FB3287" w:rsidRDefault="001C7424" w:rsidP="001C7424">
      <w:pPr>
        <w:spacing w:after="0" w:line="280" w:lineRule="atLeast"/>
        <w:ind w:hanging="360"/>
        <w:rPr>
          <w:rFonts w:ascii="Arial Narrow" w:hAnsi="Arial Narrow"/>
          <w:b/>
        </w:rPr>
      </w:pPr>
      <w:r w:rsidRPr="00FB3287">
        <w:rPr>
          <w:rFonts w:ascii="Arial Narrow" w:hAnsi="Arial Narrow"/>
        </w:rPr>
        <w:tab/>
      </w:r>
      <w:r w:rsidR="00FB3287">
        <w:rPr>
          <w:rFonts w:ascii="Arial Narrow" w:hAnsi="Arial Narrow"/>
        </w:rPr>
        <w:tab/>
      </w:r>
      <w:r w:rsidR="00FB3287">
        <w:rPr>
          <w:rFonts w:ascii="Arial Narrow" w:hAnsi="Arial Narrow"/>
        </w:rPr>
        <w:tab/>
      </w:r>
      <w:r w:rsidR="00FB3287">
        <w:rPr>
          <w:rFonts w:ascii="Arial Narrow" w:hAnsi="Arial Narrow"/>
        </w:rPr>
        <w:tab/>
      </w:r>
      <w:r w:rsidR="000D4E48">
        <w:rPr>
          <w:rFonts w:ascii="Arial Narrow" w:hAnsi="Arial Narrow"/>
        </w:rPr>
        <w:t>(</w:t>
      </w:r>
      <w:r w:rsidR="00FB3287" w:rsidRPr="00FB3287">
        <w:rPr>
          <w:rFonts w:ascii="Arial Narrow" w:hAnsi="Arial Narrow"/>
          <w:b/>
        </w:rPr>
        <w:t xml:space="preserve">Indicate if </w:t>
      </w:r>
      <w:r w:rsidR="00AF0279">
        <w:rPr>
          <w:rFonts w:ascii="Arial Narrow" w:hAnsi="Arial Narrow"/>
          <w:b/>
        </w:rPr>
        <w:t>Pro Shop Manager or Board</w:t>
      </w:r>
      <w:r w:rsidR="000D4E48">
        <w:rPr>
          <w:rFonts w:ascii="Arial Narrow" w:hAnsi="Arial Narrow"/>
          <w:b/>
        </w:rPr>
        <w:t>)</w:t>
      </w:r>
      <w:r w:rsidR="00FB3287">
        <w:rPr>
          <w:rFonts w:ascii="Arial Narrow" w:hAnsi="Arial Narrow"/>
        </w:rPr>
        <w:tab/>
      </w:r>
      <w:r w:rsidR="00FB3287">
        <w:rPr>
          <w:rFonts w:ascii="Arial Narrow" w:hAnsi="Arial Narrow"/>
        </w:rPr>
        <w:tab/>
      </w:r>
      <w:r w:rsidRPr="00FB3287">
        <w:rPr>
          <w:rFonts w:ascii="Arial Narrow" w:hAnsi="Arial Narrow"/>
          <w:b/>
        </w:rPr>
        <w:t>(Indicate if Blue or Red</w:t>
      </w:r>
      <w:r w:rsidR="00FB3287">
        <w:rPr>
          <w:rFonts w:ascii="Arial Narrow" w:hAnsi="Arial Narrow"/>
          <w:b/>
        </w:rPr>
        <w:t>)</w:t>
      </w:r>
    </w:p>
    <w:p w:rsidR="00083F2E" w:rsidRPr="00FB3287" w:rsidRDefault="00083F2E" w:rsidP="001C7424">
      <w:pPr>
        <w:spacing w:after="0" w:line="280" w:lineRule="atLeast"/>
        <w:rPr>
          <w:rFonts w:ascii="Arial Narrow" w:hAnsi="Arial Narrow"/>
        </w:rPr>
      </w:pPr>
    </w:p>
    <w:p w:rsidR="00083F2E" w:rsidRPr="00FB3287" w:rsidRDefault="004C74F0" w:rsidP="001C7424">
      <w:pPr>
        <w:spacing w:after="0" w:line="280" w:lineRule="atLeast"/>
        <w:ind w:hanging="360"/>
        <w:rPr>
          <w:rFonts w:ascii="Arial Narrow" w:hAnsi="Arial Narrow"/>
        </w:rPr>
      </w:pPr>
      <w:r w:rsidRPr="00FB3287">
        <w:rPr>
          <w:rFonts w:ascii="Arial Narrow" w:hAnsi="Arial Narrow"/>
        </w:rPr>
        <w:t>___________________________________</w:t>
      </w:r>
      <w:r w:rsidR="00083F2E" w:rsidRPr="00FB3287">
        <w:rPr>
          <w:rFonts w:ascii="Arial Narrow" w:hAnsi="Arial Narrow"/>
        </w:rPr>
        <w:t xml:space="preserve">  </w:t>
      </w:r>
      <w:r w:rsidR="00083F2E" w:rsidRPr="00FB3287">
        <w:rPr>
          <w:rFonts w:ascii="Arial Narrow" w:hAnsi="Arial Narrow"/>
        </w:rPr>
        <w:tab/>
      </w:r>
      <w:r w:rsidR="00083F2E" w:rsidRPr="00FB3287">
        <w:rPr>
          <w:rFonts w:ascii="Arial Narrow" w:hAnsi="Arial Narrow"/>
        </w:rPr>
        <w:tab/>
      </w:r>
      <w:r w:rsidR="00083F2E" w:rsidRPr="00FB3287">
        <w:rPr>
          <w:rFonts w:ascii="Arial Narrow" w:hAnsi="Arial Narrow"/>
        </w:rPr>
        <w:tab/>
        <w:t>____________________________</w:t>
      </w:r>
      <w:r w:rsidR="007F74D3" w:rsidRPr="00FB3287">
        <w:rPr>
          <w:rFonts w:ascii="Arial Narrow" w:hAnsi="Arial Narrow"/>
        </w:rPr>
        <w:t>___________</w:t>
      </w:r>
    </w:p>
    <w:p w:rsidR="00D66416" w:rsidRPr="00FB3287" w:rsidRDefault="007F74D3" w:rsidP="001C7424">
      <w:pPr>
        <w:spacing w:after="0" w:line="280" w:lineRule="atLeast"/>
        <w:ind w:hanging="360"/>
        <w:rPr>
          <w:rFonts w:ascii="Arial Narrow" w:hAnsi="Arial Narrow"/>
        </w:rPr>
      </w:pPr>
      <w:r w:rsidRPr="00FB3287">
        <w:rPr>
          <w:rFonts w:ascii="Arial Narrow" w:hAnsi="Arial Narrow"/>
        </w:rPr>
        <w:t xml:space="preserve">Signature of Approved Flag </w:t>
      </w:r>
      <w:r w:rsidR="00083F2E" w:rsidRPr="00FB3287">
        <w:rPr>
          <w:rFonts w:ascii="Arial Narrow" w:hAnsi="Arial Narrow"/>
        </w:rPr>
        <w:t xml:space="preserve">Privilege </w:t>
      </w:r>
      <w:r w:rsidRPr="00FB3287">
        <w:rPr>
          <w:rFonts w:ascii="Arial Narrow" w:hAnsi="Arial Narrow"/>
        </w:rPr>
        <w:t xml:space="preserve">Holder </w:t>
      </w:r>
      <w:r w:rsidRPr="00FB3287">
        <w:rPr>
          <w:rFonts w:ascii="Arial Narrow" w:hAnsi="Arial Narrow"/>
        </w:rPr>
        <w:tab/>
      </w:r>
      <w:r w:rsidRPr="00FB3287">
        <w:rPr>
          <w:rFonts w:ascii="Arial Narrow" w:hAnsi="Arial Narrow"/>
        </w:rPr>
        <w:tab/>
      </w:r>
      <w:r w:rsidRPr="00FB3287">
        <w:rPr>
          <w:rFonts w:ascii="Arial Narrow" w:hAnsi="Arial Narrow"/>
        </w:rPr>
        <w:tab/>
      </w:r>
      <w:r w:rsidR="000D4E48">
        <w:rPr>
          <w:rFonts w:ascii="Arial Narrow" w:hAnsi="Arial Narrow"/>
        </w:rPr>
        <w:t xml:space="preserve">Signature of </w:t>
      </w:r>
      <w:r w:rsidR="00083F2E" w:rsidRPr="00FB3287">
        <w:rPr>
          <w:rFonts w:ascii="Arial Narrow" w:hAnsi="Arial Narrow"/>
        </w:rPr>
        <w:t xml:space="preserve">Witness </w:t>
      </w:r>
    </w:p>
    <w:p w:rsidR="001C7424" w:rsidRDefault="001C7424" w:rsidP="001C7424">
      <w:pPr>
        <w:spacing w:after="0" w:line="280" w:lineRule="atLeast"/>
        <w:ind w:left="-360"/>
        <w:rPr>
          <w:rFonts w:ascii="Arial Narrow" w:hAnsi="Arial Narrow"/>
          <w:b/>
          <w:sz w:val="24"/>
          <w:szCs w:val="24"/>
        </w:rPr>
      </w:pPr>
    </w:p>
    <w:p w:rsidR="00AF0279" w:rsidRDefault="003416A6" w:rsidP="00CD4371">
      <w:pPr>
        <w:spacing w:after="0" w:line="280" w:lineRule="atLeast"/>
        <w:ind w:left="-360"/>
        <w:rPr>
          <w:rFonts w:ascii="Arial Narrow" w:hAnsi="Arial Narrow"/>
          <w:sz w:val="24"/>
          <w:szCs w:val="24"/>
        </w:rPr>
      </w:pPr>
      <w:r w:rsidRPr="003416A6">
        <w:rPr>
          <w:rFonts w:ascii="Arial Narrow" w:hAnsi="Arial Narrow"/>
          <w:b/>
          <w:sz w:val="24"/>
          <w:szCs w:val="24"/>
        </w:rPr>
        <w:t>NOTE:</w:t>
      </w:r>
      <w:r>
        <w:rPr>
          <w:rFonts w:ascii="Arial Narrow" w:hAnsi="Arial Narrow"/>
          <w:sz w:val="24"/>
          <w:szCs w:val="24"/>
        </w:rPr>
        <w:t xml:space="preserve"> T</w:t>
      </w:r>
      <w:r w:rsidR="0028082A">
        <w:rPr>
          <w:rFonts w:ascii="Arial Narrow" w:hAnsi="Arial Narrow"/>
          <w:sz w:val="24"/>
          <w:szCs w:val="24"/>
        </w:rPr>
        <w:t xml:space="preserve">wo </w:t>
      </w:r>
      <w:r>
        <w:rPr>
          <w:rFonts w:ascii="Arial Narrow" w:hAnsi="Arial Narrow"/>
          <w:sz w:val="24"/>
          <w:szCs w:val="24"/>
        </w:rPr>
        <w:t>(</w:t>
      </w:r>
      <w:r w:rsidR="0028082A">
        <w:rPr>
          <w:rFonts w:ascii="Arial Narrow" w:hAnsi="Arial Narrow"/>
          <w:sz w:val="24"/>
          <w:szCs w:val="24"/>
        </w:rPr>
        <w:t>2</w:t>
      </w:r>
      <w:r>
        <w:rPr>
          <w:rFonts w:ascii="Arial Narrow" w:hAnsi="Arial Narrow"/>
          <w:sz w:val="24"/>
          <w:szCs w:val="24"/>
        </w:rPr>
        <w:t xml:space="preserve">) copies must be signed. </w:t>
      </w:r>
      <w:r w:rsidR="00AF0279">
        <w:rPr>
          <w:rFonts w:ascii="Arial Narrow" w:hAnsi="Arial Narrow"/>
          <w:sz w:val="24"/>
          <w:szCs w:val="24"/>
        </w:rPr>
        <w:t xml:space="preserve"> One copy is given to the approved individual. The second copy, including any temporary approval forms, must be sent to the Office to be retained there. The Pro Shop will be notified of approvals that are requested through the Office and approved by the Board. </w:t>
      </w:r>
    </w:p>
    <w:p w:rsidR="00AF0279" w:rsidRDefault="00AF0279" w:rsidP="00CD4371">
      <w:pPr>
        <w:spacing w:after="0" w:line="280" w:lineRule="atLeast"/>
        <w:ind w:left="-360"/>
        <w:rPr>
          <w:rFonts w:ascii="Arial Narrow" w:hAnsi="Arial Narrow"/>
          <w:sz w:val="24"/>
          <w:szCs w:val="24"/>
        </w:rPr>
      </w:pPr>
    </w:p>
    <w:p w:rsidR="003416A6" w:rsidRPr="00D66416" w:rsidRDefault="003416A6" w:rsidP="00CD4371">
      <w:pPr>
        <w:spacing w:after="0" w:line="280" w:lineRule="atLeast"/>
        <w:ind w:left="-360"/>
        <w:rPr>
          <w:rFonts w:ascii="Arial Narrow" w:hAnsi="Arial Narrow"/>
          <w:sz w:val="24"/>
          <w:szCs w:val="24"/>
        </w:rPr>
      </w:pPr>
      <w:r>
        <w:rPr>
          <w:rFonts w:ascii="Arial Narrow" w:hAnsi="Arial Narrow"/>
          <w:sz w:val="24"/>
          <w:szCs w:val="24"/>
        </w:rPr>
        <w:t xml:space="preserve">Form </w:t>
      </w:r>
      <w:r w:rsidR="00CD4371">
        <w:rPr>
          <w:rFonts w:ascii="Arial Narrow" w:hAnsi="Arial Narrow"/>
          <w:sz w:val="24"/>
          <w:szCs w:val="24"/>
        </w:rPr>
        <w:t>Revision: May 2023</w:t>
      </w:r>
    </w:p>
    <w:sectPr w:rsidR="003416A6" w:rsidRPr="00D66416" w:rsidSect="000D4E48">
      <w:pgSz w:w="12240" w:h="15840"/>
      <w:pgMar w:top="993"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61F0E"/>
    <w:multiLevelType w:val="hybridMultilevel"/>
    <w:tmpl w:val="CE54F574"/>
    <w:lvl w:ilvl="0" w:tplc="22E28450">
      <w:start w:val="1"/>
      <w:numFmt w:val="decimal"/>
      <w:lvlText w:val="%1."/>
      <w:lvlJc w:val="left"/>
      <w:pPr>
        <w:ind w:left="720" w:hanging="360"/>
      </w:pPr>
      <w:rPr>
        <w:rFonts w:ascii="Arial Narrow" w:eastAsiaTheme="minorHAnsi" w:hAnsi="Arial Narrow"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D4991"/>
    <w:multiLevelType w:val="multilevel"/>
    <w:tmpl w:val="F79223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58152C"/>
    <w:multiLevelType w:val="hybridMultilevel"/>
    <w:tmpl w:val="45A89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416"/>
    <w:rsid w:val="00002875"/>
    <w:rsid w:val="00083F2E"/>
    <w:rsid w:val="000D4E48"/>
    <w:rsid w:val="001547AF"/>
    <w:rsid w:val="001C7424"/>
    <w:rsid w:val="0028082A"/>
    <w:rsid w:val="00292CD6"/>
    <w:rsid w:val="003416A6"/>
    <w:rsid w:val="0044735F"/>
    <w:rsid w:val="00471EF0"/>
    <w:rsid w:val="004A78DA"/>
    <w:rsid w:val="004C0292"/>
    <w:rsid w:val="004C74F0"/>
    <w:rsid w:val="00546A44"/>
    <w:rsid w:val="005D4D3A"/>
    <w:rsid w:val="0064431C"/>
    <w:rsid w:val="00664920"/>
    <w:rsid w:val="006835CF"/>
    <w:rsid w:val="0068537E"/>
    <w:rsid w:val="0070202A"/>
    <w:rsid w:val="007057B1"/>
    <w:rsid w:val="00763EF1"/>
    <w:rsid w:val="007F74D3"/>
    <w:rsid w:val="00924297"/>
    <w:rsid w:val="009C02BE"/>
    <w:rsid w:val="00AA10C5"/>
    <w:rsid w:val="00AD4A0C"/>
    <w:rsid w:val="00AF0279"/>
    <w:rsid w:val="00B35E49"/>
    <w:rsid w:val="00CD4371"/>
    <w:rsid w:val="00D50E50"/>
    <w:rsid w:val="00D66416"/>
    <w:rsid w:val="00FB3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08BC"/>
  <w15:chartTrackingRefBased/>
  <w15:docId w15:val="{001967C1-EF4F-45CF-9943-C90A94077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E49"/>
    <w:rPr>
      <w:color w:val="0563C1" w:themeColor="hyperlink"/>
      <w:u w:val="single"/>
    </w:rPr>
  </w:style>
  <w:style w:type="paragraph" w:styleId="ListParagraph">
    <w:name w:val="List Paragraph"/>
    <w:basedOn w:val="Normal"/>
    <w:uiPriority w:val="34"/>
    <w:qFormat/>
    <w:rsid w:val="00447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0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12</cp:revision>
  <dcterms:created xsi:type="dcterms:W3CDTF">2023-05-04T22:16:00Z</dcterms:created>
  <dcterms:modified xsi:type="dcterms:W3CDTF">2023-05-13T19:36:00Z</dcterms:modified>
</cp:coreProperties>
</file>